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161" w:rsidRPr="006736FA" w:rsidRDefault="001D3161" w:rsidP="001D3161">
      <w:pPr>
        <w:jc w:val="center"/>
        <w:rPr>
          <w:rFonts w:ascii="Times New Roman" w:hAnsi="Times New Roman" w:cs="Times New Roman"/>
          <w:sz w:val="28"/>
          <w:szCs w:val="28"/>
          <w:lang w:val="kk-KZ"/>
        </w:rPr>
      </w:pPr>
      <w:r w:rsidRPr="006736FA">
        <w:rPr>
          <w:rFonts w:ascii="Times New Roman" w:hAnsi="Times New Roman" w:cs="Times New Roman"/>
          <w:b/>
          <w:sz w:val="28"/>
          <w:szCs w:val="28"/>
          <w:lang w:val="kk-KZ"/>
        </w:rPr>
        <w:t xml:space="preserve">СӨЖ орындаудағы әдестемелік кепілдемелер </w:t>
      </w:r>
    </w:p>
    <w:p w:rsidR="001D3161" w:rsidRPr="006736FA" w:rsidRDefault="001D3161" w:rsidP="001D3161">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СӨЖ –ді орындауға реферат, кейс, кроссворд, тапсырма және жаттыуғады орындау, эсселер жазу сияқты тапсырмалар беріледі.   СӨЖ тиімділігі көбінде оның әдестемелік қамтылуы мен басқа да ақпараттық технологияға қолжетімділік жатады. </w:t>
      </w:r>
    </w:p>
    <w:p w:rsidR="001D3161" w:rsidRPr="006736FA" w:rsidRDefault="001D3161" w:rsidP="001D3161">
      <w:pPr>
        <w:ind w:firstLine="540"/>
        <w:jc w:val="both"/>
        <w:rPr>
          <w:rStyle w:val="a3"/>
          <w:rFonts w:ascii="Times New Roman" w:hAnsi="Times New Roman" w:cs="Times New Roman"/>
          <w:bCs w:val="0"/>
          <w:sz w:val="28"/>
          <w:szCs w:val="28"/>
          <w:lang w:val="kk-KZ"/>
        </w:rPr>
      </w:pPr>
    </w:p>
    <w:p w:rsidR="001D3161" w:rsidRPr="006736FA" w:rsidRDefault="001D3161" w:rsidP="001D3161">
      <w:pPr>
        <w:ind w:firstLine="540"/>
        <w:jc w:val="both"/>
        <w:rPr>
          <w:rStyle w:val="a3"/>
          <w:rFonts w:ascii="Times New Roman" w:hAnsi="Times New Roman" w:cs="Times New Roman"/>
          <w:bCs w:val="0"/>
          <w:sz w:val="28"/>
          <w:szCs w:val="28"/>
          <w:lang w:val="kk-KZ"/>
        </w:rPr>
      </w:pPr>
      <w:r w:rsidRPr="006736FA">
        <w:rPr>
          <w:rStyle w:val="a3"/>
          <w:rFonts w:ascii="Times New Roman" w:hAnsi="Times New Roman" w:cs="Times New Roman"/>
          <w:sz w:val="28"/>
          <w:szCs w:val="28"/>
          <w:lang w:val="kk-KZ"/>
        </w:rPr>
        <w:t xml:space="preserve">Рефератты орындау талаптары. </w:t>
      </w:r>
    </w:p>
    <w:p w:rsidR="001D3161" w:rsidRPr="006736FA" w:rsidRDefault="001D3161" w:rsidP="001D3161">
      <w:pPr>
        <w:ind w:firstLine="540"/>
        <w:jc w:val="both"/>
        <w:rPr>
          <w:rStyle w:val="a3"/>
          <w:rFonts w:ascii="Times New Roman" w:hAnsi="Times New Roman" w:cs="Times New Roman"/>
          <w:b w:val="0"/>
          <w:bCs w:val="0"/>
          <w:sz w:val="28"/>
          <w:szCs w:val="28"/>
          <w:lang w:val="kk-KZ"/>
        </w:rPr>
      </w:pPr>
      <w:r w:rsidRPr="006736FA">
        <w:rPr>
          <w:rStyle w:val="a3"/>
          <w:rFonts w:ascii="Times New Roman" w:hAnsi="Times New Roman" w:cs="Times New Roman"/>
          <w:sz w:val="28"/>
          <w:szCs w:val="28"/>
          <w:lang w:val="kk-KZ"/>
        </w:rPr>
        <w:t xml:space="preserve">Құрылымы. Басты бет, жоспар, негізіг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талапорындалмаған жағдайда реферат студентке қайта қарастырылып, өңделу үшін қайтарылады. Рефераттар СМӨЖ кезінде қорғалады.  Студент алдын ала өз тобынан  оппонентін таңдай отырып, проблема талқыланады. Оппонент аталған проблема жайында өз курстасына сұрақтар әзірлейді.  </w:t>
      </w:r>
    </w:p>
    <w:p w:rsidR="001D3161" w:rsidRPr="006736FA" w:rsidRDefault="001D3161" w:rsidP="001D3161">
      <w:pPr>
        <w:ind w:firstLine="540"/>
        <w:jc w:val="both"/>
        <w:rPr>
          <w:rFonts w:ascii="Times New Roman" w:hAnsi="Times New Roman" w:cs="Times New Roman"/>
          <w:sz w:val="28"/>
          <w:szCs w:val="28"/>
          <w:lang w:val="kk-KZ"/>
        </w:rPr>
      </w:pPr>
      <w:r w:rsidRPr="006736FA">
        <w:rPr>
          <w:rStyle w:val="a3"/>
          <w:rFonts w:ascii="Times New Roman" w:hAnsi="Times New Roman" w:cs="Times New Roman"/>
          <w:sz w:val="28"/>
          <w:szCs w:val="28"/>
          <w:lang w:val="kk-KZ"/>
        </w:rPr>
        <w:t xml:space="preserve">Рефераттың таныстырылымына әр студентке кемінде 3 минуттан уақыт беріледі. Студентке материалды оқуға емес, оның мазмұынны сипаттап, баяндап беруге рұқсат етіледі.  Ол оппоненті пен курстастарының сұрақтарына дайын болуы керек. </w:t>
      </w:r>
    </w:p>
    <w:p w:rsidR="001D3161" w:rsidRPr="006736FA" w:rsidRDefault="001D3161" w:rsidP="001D3161">
      <w:pPr>
        <w:jc w:val="center"/>
        <w:rPr>
          <w:rFonts w:ascii="Times New Roman" w:hAnsi="Times New Roman" w:cs="Times New Roman"/>
          <w:bCs/>
          <w:position w:val="6"/>
          <w:sz w:val="28"/>
          <w:szCs w:val="28"/>
          <w:lang w:val="kk-KZ"/>
        </w:rPr>
      </w:pPr>
    </w:p>
    <w:p w:rsidR="001D3161" w:rsidRPr="006736FA" w:rsidRDefault="001D3161" w:rsidP="001D3161">
      <w:pPr>
        <w:jc w:val="center"/>
        <w:rPr>
          <w:rFonts w:ascii="Times New Roman" w:hAnsi="Times New Roman" w:cs="Times New Roman"/>
          <w:b/>
          <w:bCs/>
          <w:position w:val="6"/>
          <w:sz w:val="28"/>
          <w:szCs w:val="28"/>
          <w:lang w:val="kk-KZ"/>
        </w:rPr>
      </w:pPr>
    </w:p>
    <w:p w:rsidR="001D3161" w:rsidRPr="006736FA" w:rsidRDefault="001D3161" w:rsidP="001D3161">
      <w:pPr>
        <w:jc w:val="center"/>
        <w:rPr>
          <w:rFonts w:ascii="Times New Roman" w:hAnsi="Times New Roman" w:cs="Times New Roman"/>
          <w:sz w:val="28"/>
          <w:szCs w:val="28"/>
          <w:lang w:val="kk-KZ"/>
        </w:rPr>
      </w:pPr>
      <w:r w:rsidRPr="006736FA">
        <w:rPr>
          <w:rFonts w:ascii="Times New Roman" w:hAnsi="Times New Roman" w:cs="Times New Roman"/>
          <w:b/>
          <w:bCs/>
          <w:position w:val="6"/>
          <w:sz w:val="28"/>
          <w:szCs w:val="28"/>
          <w:lang w:val="kk-KZ"/>
        </w:rPr>
        <w:t xml:space="preserve">CМӨЖ орындаудағы әдестемелік кепілдемелер </w:t>
      </w:r>
    </w:p>
    <w:p w:rsidR="001D3161" w:rsidRPr="006736FA" w:rsidRDefault="001D3161" w:rsidP="001D3161">
      <w:pPr>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СМӨЖ  мынадай  қажетті формада өтуі мүмкін: </w:t>
      </w:r>
    </w:p>
    <w:p w:rsidR="001D3161" w:rsidRPr="006736FA" w:rsidRDefault="001D3161" w:rsidP="001D3161">
      <w:pPr>
        <w:jc w:val="both"/>
        <w:rPr>
          <w:rFonts w:ascii="Times New Roman" w:hAnsi="Times New Roman" w:cs="Times New Roman"/>
          <w:b/>
          <w:bCs/>
          <w:sz w:val="28"/>
          <w:szCs w:val="28"/>
          <w:lang w:val="kk-KZ"/>
        </w:rPr>
      </w:pPr>
      <w:r w:rsidRPr="006736FA">
        <w:rPr>
          <w:rFonts w:ascii="Times New Roman" w:hAnsi="Times New Roman" w:cs="Times New Roman"/>
          <w:b/>
          <w:bCs/>
          <w:sz w:val="28"/>
          <w:szCs w:val="28"/>
          <w:lang w:val="kk-KZ"/>
        </w:rPr>
        <w:tab/>
        <w:t xml:space="preserve">Дискуссия – </w:t>
      </w:r>
      <w:r w:rsidRPr="006736FA">
        <w:rPr>
          <w:rFonts w:ascii="Times New Roman" w:hAnsi="Times New Roman" w:cs="Times New Roman"/>
          <w:bCs/>
          <w:sz w:val="28"/>
          <w:szCs w:val="28"/>
          <w:lang w:val="kk-KZ"/>
        </w:rPr>
        <w:t xml:space="preserve">ағылышнның </w:t>
      </w:r>
      <w:r w:rsidRPr="006736FA">
        <w:rPr>
          <w:rFonts w:ascii="Times New Roman" w:hAnsi="Times New Roman" w:cs="Times New Roman"/>
          <w:i/>
          <w:iCs/>
          <w:sz w:val="28"/>
          <w:szCs w:val="28"/>
          <w:lang w:val="kk-KZ"/>
        </w:rPr>
        <w:t xml:space="preserve">«discussio» </w:t>
      </w:r>
      <w:r w:rsidRPr="006736FA">
        <w:rPr>
          <w:rFonts w:ascii="Times New Roman" w:hAnsi="Times New Roman" w:cs="Times New Roman"/>
          <w:iCs/>
          <w:sz w:val="28"/>
          <w:szCs w:val="28"/>
          <w:lang w:val="kk-KZ"/>
        </w:rPr>
        <w:t xml:space="preserve">сөзінен алынған –зерттеу мағынасын білдіреді. Білім берудегі ең еблсенді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rsidR="001D3161" w:rsidRPr="006736FA" w:rsidRDefault="001D3161" w:rsidP="001D3161">
      <w:pPr>
        <w:jc w:val="both"/>
        <w:rPr>
          <w:rFonts w:ascii="Times New Roman" w:hAnsi="Times New Roman" w:cs="Times New Roman"/>
          <w:sz w:val="28"/>
          <w:szCs w:val="28"/>
          <w:lang w:val="kk-KZ"/>
        </w:rPr>
      </w:pPr>
      <w:r w:rsidRPr="006736FA">
        <w:rPr>
          <w:rFonts w:ascii="Times New Roman" w:hAnsi="Times New Roman" w:cs="Times New Roman"/>
          <w:b/>
          <w:bCs/>
          <w:sz w:val="28"/>
          <w:szCs w:val="28"/>
          <w:lang w:val="kk-KZ"/>
        </w:rPr>
        <w:tab/>
        <w:t>SWOT – анализ</w:t>
      </w:r>
      <w:r w:rsidRPr="006736FA">
        <w:rPr>
          <w:rFonts w:ascii="Times New Roman" w:hAnsi="Times New Roman" w:cs="Times New Roman"/>
          <w:sz w:val="28"/>
          <w:szCs w:val="28"/>
          <w:lang w:val="kk-KZ"/>
        </w:rPr>
        <w:t xml:space="preserve"> – ғыылми проблеманың немесе тұжырымдаманың күшті де әлсіз жақтарын сараптау. </w:t>
      </w:r>
    </w:p>
    <w:p w:rsidR="001D3161" w:rsidRPr="006736FA" w:rsidRDefault="001D3161" w:rsidP="001D3161">
      <w:pPr>
        <w:jc w:val="both"/>
        <w:rPr>
          <w:rFonts w:ascii="Times New Roman" w:hAnsi="Times New Roman" w:cs="Times New Roman"/>
          <w:sz w:val="28"/>
          <w:szCs w:val="28"/>
          <w:lang w:val="kk-KZ"/>
        </w:rPr>
      </w:pPr>
      <w:r w:rsidRPr="006736FA">
        <w:rPr>
          <w:rFonts w:ascii="Times New Roman" w:hAnsi="Times New Roman" w:cs="Times New Roman"/>
          <w:b/>
          <w:bCs/>
          <w:sz w:val="28"/>
          <w:szCs w:val="28"/>
          <w:lang w:val="kk-KZ"/>
        </w:rPr>
        <w:lastRenderedPageBreak/>
        <w:tab/>
        <w:t>Аталған ғылыми проблема жөнінде дөңгелек үстел</w:t>
      </w:r>
      <w:r w:rsidRPr="006736FA">
        <w:rPr>
          <w:rFonts w:ascii="Times New Roman" w:hAnsi="Times New Roman" w:cs="Times New Roman"/>
          <w:sz w:val="28"/>
          <w:szCs w:val="28"/>
          <w:lang w:val="kk-KZ"/>
        </w:rPr>
        <w:t xml:space="preserve"> – көптеген станымдар ұсынылатын дискуссияның ұжымдық тренинг түрінде өтуі, нәтижесінде осы проблема жайында жалпы көзқарас әзірленеді. </w:t>
      </w:r>
    </w:p>
    <w:p w:rsidR="001D3161" w:rsidRPr="006736FA" w:rsidRDefault="001D3161" w:rsidP="001D3161">
      <w:pPr>
        <w:jc w:val="both"/>
        <w:rPr>
          <w:rFonts w:ascii="Times New Roman" w:hAnsi="Times New Roman" w:cs="Times New Roman"/>
          <w:sz w:val="28"/>
          <w:szCs w:val="28"/>
          <w:lang w:val="kk-KZ"/>
        </w:rPr>
      </w:pPr>
      <w:r w:rsidRPr="006736FA">
        <w:rPr>
          <w:rFonts w:ascii="Times New Roman" w:hAnsi="Times New Roman" w:cs="Times New Roman"/>
          <w:b/>
          <w:bCs/>
          <w:sz w:val="28"/>
          <w:szCs w:val="28"/>
          <w:lang w:val="kk-KZ"/>
        </w:rPr>
        <w:tab/>
        <w:t xml:space="preserve">Жоба әдісі – Жобаны қорғау </w:t>
      </w:r>
      <w:r w:rsidRPr="006736FA">
        <w:rPr>
          <w:rFonts w:ascii="Times New Roman" w:hAnsi="Times New Roman" w:cs="Times New Roman"/>
          <w:sz w:val="28"/>
          <w:szCs w:val="28"/>
          <w:lang w:val="kk-KZ"/>
        </w:rPr>
        <w:t>–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w:t>
      </w:r>
    </w:p>
    <w:p w:rsidR="001D3161" w:rsidRPr="006736FA" w:rsidRDefault="001D3161" w:rsidP="001D3161">
      <w:pPr>
        <w:jc w:val="both"/>
        <w:rPr>
          <w:rFonts w:ascii="Times New Roman" w:hAnsi="Times New Roman" w:cs="Times New Roman"/>
          <w:b/>
          <w:sz w:val="28"/>
          <w:szCs w:val="28"/>
          <w:lang w:val="kk-KZ"/>
        </w:rPr>
      </w:pPr>
    </w:p>
    <w:p w:rsidR="00644D2F" w:rsidRPr="001D3161" w:rsidRDefault="00644D2F">
      <w:pPr>
        <w:rPr>
          <w:lang w:val="kk-KZ"/>
        </w:rPr>
      </w:pPr>
    </w:p>
    <w:sectPr w:rsidR="00644D2F" w:rsidRPr="001D31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D3161"/>
    <w:rsid w:val="001D3161"/>
    <w:rsid w:val="00644D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1D3161"/>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1864</Characters>
  <Application>Microsoft Office Word</Application>
  <DocSecurity>0</DocSecurity>
  <Lines>15</Lines>
  <Paragraphs>4</Paragraphs>
  <ScaleCrop>false</ScaleCrop>
  <Company/>
  <LinksUpToDate>false</LinksUpToDate>
  <CharactersWithSpaces>2187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jazi</dc:creator>
  <cp:keywords/>
  <dc:description/>
  <cp:lastModifiedBy>jazi</cp:lastModifiedBy>
  <cp:revision>2</cp:revision>
  <dcterms:created xsi:type="dcterms:W3CDTF">2016-01-22T09:25:00Z</dcterms:created>
  <dcterms:modified xsi:type="dcterms:W3CDTF">2016-01-22T09:25:00Z</dcterms:modified>
</cp:coreProperties>
</file>